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72C" w:rsidRDefault="00EE472C" w:rsidP="00EE472C">
      <w:pPr>
        <w:ind w:firstLine="284"/>
      </w:pPr>
      <w:r>
        <w:t>3 декабря 2007 года</w:t>
      </w:r>
      <w:r>
        <w:tab/>
        <w:t>N 154-ОЗ</w:t>
      </w:r>
    </w:p>
    <w:p w:rsidR="00EE472C" w:rsidRDefault="00EE472C" w:rsidP="00EE472C">
      <w:pPr>
        <w:ind w:firstLine="284"/>
      </w:pPr>
    </w:p>
    <w:p w:rsidR="00EE472C" w:rsidRDefault="00EE472C" w:rsidP="00EE472C">
      <w:pPr>
        <w:ind w:firstLine="284"/>
      </w:pPr>
    </w:p>
    <w:p w:rsidR="00EE472C" w:rsidRDefault="00EE472C" w:rsidP="00EE472C">
      <w:pPr>
        <w:ind w:firstLine="284"/>
      </w:pPr>
      <w:r>
        <w:t>НОВОСИБИРСКАЯ ОБЛАСТЬ</w:t>
      </w:r>
    </w:p>
    <w:p w:rsidR="00EE472C" w:rsidRDefault="00EE472C" w:rsidP="00EE472C">
      <w:pPr>
        <w:ind w:firstLine="284"/>
      </w:pPr>
    </w:p>
    <w:p w:rsidR="00EE472C" w:rsidRDefault="00EE472C" w:rsidP="00EE472C">
      <w:pPr>
        <w:ind w:firstLine="284"/>
      </w:pPr>
      <w:r>
        <w:t>ЗАКОН</w:t>
      </w:r>
    </w:p>
    <w:p w:rsidR="00EE472C" w:rsidRDefault="00EE472C" w:rsidP="00EE472C">
      <w:pPr>
        <w:ind w:firstLine="284"/>
      </w:pPr>
    </w:p>
    <w:p w:rsidR="00EE472C" w:rsidRDefault="00EE472C" w:rsidP="00EE472C">
      <w:pPr>
        <w:ind w:firstLine="284"/>
      </w:pPr>
      <w:r>
        <w:t>О БЮДЖЕТНОМ УСТРОЙСТВЕ И БЮДЖЕТНОМ ПРОЦЕССЕ</w:t>
      </w:r>
    </w:p>
    <w:p w:rsidR="00EE472C" w:rsidRDefault="00EE472C" w:rsidP="00EE472C">
      <w:pPr>
        <w:ind w:firstLine="284"/>
      </w:pPr>
      <w:r>
        <w:t>В НОВОСИБИРСКОЙ ОБЛАСТИ</w:t>
      </w:r>
    </w:p>
    <w:p w:rsidR="00EE472C" w:rsidRDefault="00EE472C" w:rsidP="00EE472C">
      <w:pPr>
        <w:ind w:firstLine="284"/>
      </w:pPr>
    </w:p>
    <w:p w:rsidR="00EE472C" w:rsidRDefault="00EE472C" w:rsidP="00EE472C">
      <w:pPr>
        <w:ind w:firstLine="284"/>
      </w:pPr>
      <w:proofErr w:type="gramStart"/>
      <w:r>
        <w:t>Принят</w:t>
      </w:r>
      <w:proofErr w:type="gramEnd"/>
    </w:p>
    <w:p w:rsidR="00EE472C" w:rsidRDefault="00EE472C" w:rsidP="00EE472C">
      <w:pPr>
        <w:ind w:firstLine="284"/>
      </w:pPr>
      <w:r>
        <w:t>постановлением Новосибирского областного Совета депутатов</w:t>
      </w:r>
    </w:p>
    <w:p w:rsidR="00EE472C" w:rsidRDefault="00EE472C" w:rsidP="00EE472C">
      <w:pPr>
        <w:ind w:firstLine="284"/>
      </w:pPr>
      <w:r>
        <w:t>от 26.10.2007 № 154-ОСД</w:t>
      </w:r>
    </w:p>
    <w:p w:rsidR="00EE472C" w:rsidRDefault="00EE472C" w:rsidP="00EE472C">
      <w:pPr>
        <w:ind w:firstLine="284"/>
      </w:pPr>
    </w:p>
    <w:p w:rsidR="00EE472C" w:rsidRDefault="00EE472C" w:rsidP="00EE472C">
      <w:pPr>
        <w:ind w:firstLine="284"/>
      </w:pPr>
      <w:proofErr w:type="gramStart"/>
      <w:r>
        <w:t>(в ред. Законов Новосибирской области</w:t>
      </w:r>
      <w:proofErr w:type="gramEnd"/>
    </w:p>
    <w:p w:rsidR="00EE472C" w:rsidRDefault="00EE472C" w:rsidP="00EE472C">
      <w:pPr>
        <w:ind w:firstLine="284"/>
      </w:pPr>
      <w:r>
        <w:t>от 02.07.2008 "№ 243-ОЗ", от 13.10.2008 "№ 265-ОЗ",</w:t>
      </w:r>
    </w:p>
    <w:p w:rsidR="00EE472C" w:rsidRDefault="00EE472C" w:rsidP="00EE472C">
      <w:pPr>
        <w:ind w:firstLine="284"/>
      </w:pPr>
      <w:r>
        <w:t>от 04.12.2008 "№ 283-ОЗ", от 08.06.2009 "№ 346-ОЗ",</w:t>
      </w:r>
    </w:p>
    <w:p w:rsidR="00EE472C" w:rsidRDefault="00EE472C" w:rsidP="00EE472C">
      <w:pPr>
        <w:ind w:firstLine="284"/>
      </w:pPr>
      <w:r>
        <w:t>от 02.11.2009 "№ 401-ОЗ", от 27.04.2010 "№ 487-ОЗ",</w:t>
      </w:r>
    </w:p>
    <w:p w:rsidR="00EE472C" w:rsidRDefault="00EE472C" w:rsidP="00EE472C">
      <w:pPr>
        <w:ind w:firstLine="284"/>
      </w:pPr>
      <w:r>
        <w:t>от 06.10.2010 "№ 535-ОЗ")</w:t>
      </w:r>
    </w:p>
    <w:p w:rsidR="00EE472C" w:rsidRDefault="00EE472C" w:rsidP="00EE472C">
      <w:pPr>
        <w:ind w:firstLine="284"/>
      </w:pPr>
    </w:p>
    <w:p w:rsidR="00EE472C" w:rsidRDefault="00EE472C" w:rsidP="00EE472C">
      <w:pPr>
        <w:ind w:firstLine="284"/>
      </w:pPr>
      <w:r>
        <w:t xml:space="preserve"> </w:t>
      </w:r>
    </w:p>
    <w:p w:rsidR="00EE472C" w:rsidRDefault="00EE472C" w:rsidP="00EE472C">
      <w:pPr>
        <w:ind w:firstLine="284"/>
      </w:pPr>
      <w:r>
        <w:t>Раздел I. БЮДЖЕТНОЕ УСТРОЙСТВО</w:t>
      </w:r>
    </w:p>
    <w:p w:rsidR="00EE472C" w:rsidRDefault="00EE472C" w:rsidP="00EE472C">
      <w:pPr>
        <w:ind w:firstLine="284"/>
      </w:pPr>
    </w:p>
    <w:p w:rsidR="00EE472C" w:rsidRDefault="00EE472C" w:rsidP="00EE472C">
      <w:pPr>
        <w:ind w:firstLine="284"/>
      </w:pPr>
      <w:r>
        <w:t>Глава 1. ОБЩИЕ ПОЛОЖЕНИЯ</w:t>
      </w:r>
    </w:p>
    <w:p w:rsidR="00EE472C" w:rsidRDefault="00EE472C" w:rsidP="00EE472C">
      <w:pPr>
        <w:ind w:firstLine="284"/>
      </w:pPr>
    </w:p>
    <w:p w:rsidR="00EE472C" w:rsidRDefault="00EE472C" w:rsidP="00EE472C">
      <w:pPr>
        <w:ind w:firstLine="284"/>
      </w:pPr>
      <w:r>
        <w:t>Статья 1. Предмет правового регулирования</w:t>
      </w:r>
    </w:p>
    <w:p w:rsidR="00EE472C" w:rsidRDefault="00EE472C" w:rsidP="00EE472C">
      <w:pPr>
        <w:ind w:firstLine="284"/>
      </w:pPr>
    </w:p>
    <w:p w:rsidR="00EE472C" w:rsidRDefault="00EE472C" w:rsidP="00EE472C">
      <w:pPr>
        <w:ind w:firstLine="284"/>
      </w:pPr>
      <w:proofErr w:type="gramStart"/>
      <w:r>
        <w:t xml:space="preserve">Настоящий Закон в соответствии с Бюджетным кодексом Российской Федерации определяет бюджетное устройство в Новосибирской области, бюджетные полномочия органов государственной власти </w:t>
      </w:r>
      <w:r>
        <w:lastRenderedPageBreak/>
        <w:t>Новосибирской области и иных участников бюджетного процесса, регулирует отношения, возникающие в процессе составления и рассмотрения проекта областного бюджета Новосибирской области, утверждения и исполнения областного бюджета Новосибирской области, осуществления контроля за его исполнением и утверждения отчета об исполнении областного бюджета Новосибирской</w:t>
      </w:r>
      <w:proofErr w:type="gramEnd"/>
      <w:r>
        <w:t xml:space="preserve"> области, осуществления бюджетного учета, составления, внешней проверки, рассмотрения и утверждения бюджетной отчетности, порядок рассмотрения и утверждения бюджета Территориального фонда обязательного медицинского страхования Новосибирской области, отчета о его исполнении, а также устанавливает основы и порядок регулирования межбюджетных отношений в Новосибирской области.</w:t>
      </w:r>
    </w:p>
    <w:p w:rsidR="00EE472C" w:rsidRDefault="00EE472C" w:rsidP="00EE472C">
      <w:pPr>
        <w:ind w:firstLine="284"/>
      </w:pPr>
      <w:r>
        <w:t>(в ред. "Закона" Новосибирской области от 02.07.2008 № 243-ОЗ)</w:t>
      </w:r>
    </w:p>
    <w:p w:rsidR="00EE472C" w:rsidRDefault="00EE472C" w:rsidP="00EE472C">
      <w:pPr>
        <w:ind w:firstLine="284"/>
      </w:pPr>
      <w:r>
        <w:t>(</w:t>
      </w:r>
      <w:proofErr w:type="gramStart"/>
      <w:r>
        <w:t>см</w:t>
      </w:r>
      <w:proofErr w:type="gramEnd"/>
      <w:r>
        <w:t>. текст в предыдущей "редакции")</w:t>
      </w:r>
    </w:p>
    <w:p w:rsidR="00EE472C" w:rsidRDefault="00EE472C" w:rsidP="00EE472C">
      <w:pPr>
        <w:ind w:firstLine="284"/>
      </w:pPr>
    </w:p>
    <w:p w:rsidR="00EE472C" w:rsidRDefault="00EE472C" w:rsidP="00EE472C">
      <w:pPr>
        <w:ind w:firstLine="284"/>
      </w:pPr>
      <w:r>
        <w:t>Статья 2. Правовая основа бюджетного устройства и бюджетного процесса в Новосибирской области</w:t>
      </w:r>
    </w:p>
    <w:p w:rsidR="00EE472C" w:rsidRDefault="00EE472C" w:rsidP="00EE472C">
      <w:pPr>
        <w:ind w:firstLine="284"/>
      </w:pPr>
    </w:p>
    <w:p w:rsidR="00EE472C" w:rsidRDefault="00EE472C" w:rsidP="00EE472C">
      <w:pPr>
        <w:ind w:firstLine="284"/>
      </w:pPr>
      <w:r>
        <w:t>1. Правовую основу бюджетного устройства и бюджетного процесса в Новосибирской области составляют Конституция Российской Федерации, Бюджетный кодекс Российской Федерации, федеральные законы, иные нормативные правовые акты Российской Федерации, "Устав" Новосибирской области, настоящий Закон и иные законы Новосибирской области, регулирующие бюджетные правоотношения.</w:t>
      </w:r>
    </w:p>
    <w:p w:rsidR="00EE472C" w:rsidRDefault="00EE472C" w:rsidP="00EE472C">
      <w:pPr>
        <w:ind w:firstLine="284"/>
      </w:pPr>
      <w:r>
        <w:t>2. Законы Новосибирской области, регулирующие бюджетные правоотношения, должны соответствовать федеральному законодательству и настоящему Закону. В случае противоречия настоящему Закону иного закона Новосибирской области в части бюджетных правоотношений применяется настоящий Закон.</w:t>
      </w:r>
    </w:p>
    <w:p w:rsidR="00EE472C" w:rsidRDefault="00EE472C" w:rsidP="00EE472C">
      <w:pPr>
        <w:ind w:firstLine="284"/>
      </w:pPr>
    </w:p>
    <w:p w:rsidR="00EE472C" w:rsidRDefault="00EE472C" w:rsidP="00EE472C">
      <w:pPr>
        <w:ind w:firstLine="284"/>
      </w:pPr>
      <w:r>
        <w:t>Статья 3. Бюджетное устройство в Новосибирской области</w:t>
      </w:r>
    </w:p>
    <w:p w:rsidR="00EE472C" w:rsidRDefault="00EE472C" w:rsidP="00EE472C">
      <w:pPr>
        <w:ind w:firstLine="284"/>
      </w:pPr>
    </w:p>
    <w:p w:rsidR="00EE472C" w:rsidRDefault="00EE472C" w:rsidP="00EE472C">
      <w:pPr>
        <w:ind w:firstLine="284"/>
      </w:pPr>
      <w:r>
        <w:t>В Новосибирской области формируются и исполняются областной бюджет Новосибирской области (далее - областной бюджет), бюджет Территориального фонда обязательного медицинского страхования Новосибирской области (далее - бюджет Фонда), а также бюджеты муниципальных районов, бюджеты городских округов и бюджеты городских и сельских поселений (далее - местные бюджеты).</w:t>
      </w:r>
    </w:p>
    <w:p w:rsidR="00EE472C" w:rsidRDefault="00EE472C" w:rsidP="00EE472C">
      <w:pPr>
        <w:ind w:firstLine="284"/>
      </w:pPr>
      <w:r>
        <w:t>Областной бюджет и свод бюджетов муниципальных образований Новосибирской области (без учета межбюджетных трансфертов между этими бюджетами) образуют консолидированный бюджет Новосибирской области.</w:t>
      </w:r>
    </w:p>
    <w:p w:rsidR="00EE472C" w:rsidRDefault="00EE472C" w:rsidP="00EE472C">
      <w:pPr>
        <w:ind w:firstLine="284"/>
      </w:pPr>
    </w:p>
    <w:p w:rsidR="00EE472C" w:rsidRDefault="00EE472C" w:rsidP="00EE472C">
      <w:pPr>
        <w:ind w:firstLine="284"/>
      </w:pPr>
      <w:r>
        <w:t xml:space="preserve">Положения статьи 4 в части составления, утверждения и исполнения областного бюджета и бюджета Фонда на плановый период </w:t>
      </w:r>
      <w:proofErr w:type="gramStart"/>
      <w:r>
        <w:t>применяются</w:t>
      </w:r>
      <w:proofErr w:type="gramEnd"/>
      <w:r>
        <w:t xml:space="preserve"> начиная с составления проектов областного бюджета и бюджета Фонда на 2011 год и на плановый период 2012 и 2013 годов ("часть 13 статьи 134" данного документа).</w:t>
      </w:r>
    </w:p>
    <w:p w:rsidR="00EE472C" w:rsidRDefault="00EE472C" w:rsidP="00EE472C">
      <w:pPr>
        <w:ind w:firstLine="284"/>
      </w:pPr>
      <w:r>
        <w:t>Статья 4. Нормативные правовые акты Новосибирской области, регулирующие бюджетные правоотношения</w:t>
      </w:r>
    </w:p>
    <w:p w:rsidR="00EE472C" w:rsidRDefault="00EE472C" w:rsidP="00EE472C">
      <w:pPr>
        <w:ind w:firstLine="284"/>
      </w:pPr>
    </w:p>
    <w:p w:rsidR="00EE472C" w:rsidRDefault="00EE472C" w:rsidP="00EE472C">
      <w:pPr>
        <w:ind w:firstLine="284"/>
      </w:pPr>
      <w:r>
        <w:t xml:space="preserve">1. </w:t>
      </w:r>
      <w:proofErr w:type="gramStart"/>
      <w:r>
        <w:t>Бюджетное законодательство Новосибирской области состоит из настоящего Закона и принятых в соответствии с ним законов Новосибирской области об областном бюджете на соответствующий финансовый год и плановый период, о бюджете Фонда на соответствующий финансовый год и плановый период, законов об исполнении бюджетов за отчетный финансовый год и иных законов Новосибирской области, регулирующих бюджетные правоотношения.</w:t>
      </w:r>
      <w:proofErr w:type="gramEnd"/>
    </w:p>
    <w:p w:rsidR="00EE472C" w:rsidRDefault="00EE472C" w:rsidP="00EE472C">
      <w:pPr>
        <w:ind w:firstLine="284"/>
      </w:pPr>
      <w:r>
        <w:t>2. К иным нормативным правовым актам Новосибирской области, регулирующим бюджетные правоотношения, относятся постановления Губернатора Новосибирской области, постановления Правительства Новосибирской области, нормативные правовые акты областных исполнительных органов государственной власти Новосибирской области, принятые в пределах их компетенции в соответствии с Бюджетным кодексом Российской Федерации.</w:t>
      </w:r>
    </w:p>
    <w:p w:rsidR="00EE472C" w:rsidRDefault="00EE472C" w:rsidP="00EE472C">
      <w:pPr>
        <w:ind w:firstLine="284"/>
      </w:pPr>
      <w:r>
        <w:t>(</w:t>
      </w:r>
      <w:proofErr w:type="gramStart"/>
      <w:r>
        <w:t>в</w:t>
      </w:r>
      <w:proofErr w:type="gramEnd"/>
      <w:r>
        <w:t xml:space="preserve"> ред. "Закона" Новосибирской области от 06.10.2010 № 535-ОЗ)</w:t>
      </w:r>
    </w:p>
    <w:p w:rsidR="00EE472C" w:rsidRDefault="00EE472C" w:rsidP="00EE472C">
      <w:pPr>
        <w:ind w:firstLine="284"/>
      </w:pPr>
      <w:r>
        <w:t>(</w:t>
      </w:r>
      <w:proofErr w:type="gramStart"/>
      <w:r>
        <w:t>см</w:t>
      </w:r>
      <w:proofErr w:type="gramEnd"/>
      <w:r>
        <w:t>. текст в предыдущей "редакции")</w:t>
      </w:r>
    </w:p>
    <w:p w:rsidR="00EE472C" w:rsidRDefault="00EE472C" w:rsidP="00EE472C">
      <w:pPr>
        <w:ind w:firstLine="284"/>
      </w:pPr>
    </w:p>
    <w:p w:rsidR="00EE472C" w:rsidRDefault="00EE472C" w:rsidP="00EE472C">
      <w:pPr>
        <w:ind w:firstLine="284"/>
      </w:pPr>
    </w:p>
    <w:p w:rsidR="00EE472C" w:rsidRDefault="00EE472C" w:rsidP="00EE472C">
      <w:pPr>
        <w:ind w:firstLine="284"/>
      </w:pPr>
    </w:p>
    <w:p w:rsidR="00EE472C" w:rsidRDefault="00EE472C" w:rsidP="00EE472C">
      <w:pPr>
        <w:ind w:firstLine="284"/>
      </w:pPr>
    </w:p>
    <w:p w:rsidR="00EE472C" w:rsidRDefault="00EE472C" w:rsidP="00EE472C">
      <w:pPr>
        <w:ind w:firstLine="284"/>
      </w:pPr>
    </w:p>
    <w:p w:rsidR="00EE472C" w:rsidRDefault="00EE472C" w:rsidP="00EE472C">
      <w:pPr>
        <w:ind w:firstLine="284"/>
      </w:pPr>
    </w:p>
    <w:p w:rsidR="00EE472C" w:rsidRDefault="00EE472C" w:rsidP="00EE472C">
      <w:pPr>
        <w:ind w:firstLine="284"/>
      </w:pPr>
    </w:p>
    <w:p w:rsidR="00EE472C" w:rsidRDefault="00EE472C" w:rsidP="00EE472C">
      <w:pPr>
        <w:ind w:firstLine="284"/>
      </w:pPr>
    </w:p>
    <w:p w:rsidR="00EE472C" w:rsidRDefault="00EE472C" w:rsidP="00EE472C">
      <w:pPr>
        <w:ind w:firstLine="284"/>
      </w:pPr>
    </w:p>
    <w:p w:rsidR="00EE472C" w:rsidRDefault="00EE472C" w:rsidP="00EE472C">
      <w:pPr>
        <w:ind w:firstLine="284"/>
      </w:pPr>
    </w:p>
    <w:p w:rsidR="00EE472C" w:rsidRDefault="00EE472C" w:rsidP="00EE472C">
      <w:pPr>
        <w:ind w:firstLine="284"/>
      </w:pPr>
    </w:p>
    <w:p w:rsidR="00EE472C" w:rsidRDefault="00EE472C" w:rsidP="00EE472C">
      <w:pPr>
        <w:ind w:firstLine="284"/>
      </w:pPr>
      <w:proofErr w:type="spellStart"/>
      <w:r>
        <w:t>СП</w:t>
      </w:r>
      <w:proofErr w:type="gramStart"/>
      <w:r>
        <w:t>i</w:t>
      </w:r>
      <w:proofErr w:type="spellEnd"/>
      <w:proofErr w:type="gramEnd"/>
      <w:r>
        <w:t xml:space="preserve"> - размер субсидии из бюджета i-го поселения в областной бюджет;</w:t>
      </w:r>
    </w:p>
    <w:p w:rsidR="00EE472C" w:rsidRDefault="00EE472C" w:rsidP="00EE472C">
      <w:pPr>
        <w:ind w:firstLine="284"/>
      </w:pPr>
      <w:proofErr w:type="spellStart"/>
      <w:r>
        <w:t>ПНД</w:t>
      </w:r>
      <w:proofErr w:type="gramStart"/>
      <w:r>
        <w:t>i</w:t>
      </w:r>
      <w:proofErr w:type="spellEnd"/>
      <w:proofErr w:type="gramEnd"/>
      <w:r>
        <w:t xml:space="preserve"> - </w:t>
      </w:r>
      <w:proofErr w:type="spellStart"/>
      <w:r>
        <w:t>подушевые</w:t>
      </w:r>
      <w:proofErr w:type="spellEnd"/>
      <w:r>
        <w:t xml:space="preserve"> налоговые доходы i-го поселения в отчетном финансовом году;</w:t>
      </w:r>
    </w:p>
    <w:p w:rsidR="00EE472C" w:rsidRDefault="00EE472C" w:rsidP="00EE472C">
      <w:pPr>
        <w:ind w:firstLine="284"/>
      </w:pPr>
      <w:r>
        <w:t xml:space="preserve">ПУ - пороговый уровень </w:t>
      </w:r>
      <w:proofErr w:type="spellStart"/>
      <w:r>
        <w:t>подушевых</w:t>
      </w:r>
      <w:proofErr w:type="spellEnd"/>
      <w:r>
        <w:t xml:space="preserve"> налоговых доходов поселений;</w:t>
      </w:r>
    </w:p>
    <w:p w:rsidR="00EE472C" w:rsidRDefault="00EE472C" w:rsidP="00EE472C">
      <w:pPr>
        <w:ind w:firstLine="284"/>
      </w:pPr>
      <w:proofErr w:type="spellStart"/>
      <w:r>
        <w:t>ЧЖ</w:t>
      </w:r>
      <w:proofErr w:type="gramStart"/>
      <w:r>
        <w:t>i</w:t>
      </w:r>
      <w:proofErr w:type="spellEnd"/>
      <w:proofErr w:type="gramEnd"/>
      <w:r>
        <w:t xml:space="preserve"> - численность жителей i-го поселения.</w:t>
      </w:r>
    </w:p>
    <w:p w:rsidR="00EE472C" w:rsidRDefault="00EE472C" w:rsidP="00EE472C">
      <w:pPr>
        <w:ind w:firstLine="284"/>
      </w:pPr>
      <w:r>
        <w:t xml:space="preserve">Величина </w:t>
      </w:r>
      <w:proofErr w:type="spellStart"/>
      <w:r>
        <w:t>подушевых</w:t>
      </w:r>
      <w:proofErr w:type="spellEnd"/>
      <w:r>
        <w:t xml:space="preserve"> налоговых доходов рассчитывается по формуле:</w:t>
      </w:r>
    </w:p>
    <w:p w:rsidR="00EE472C" w:rsidRDefault="00EE472C" w:rsidP="00EE472C">
      <w:pPr>
        <w:ind w:firstLine="284"/>
      </w:pPr>
    </w:p>
    <w:p w:rsidR="00EE472C" w:rsidRDefault="00EE472C" w:rsidP="00EE472C">
      <w:pPr>
        <w:ind w:firstLine="284"/>
      </w:pPr>
      <w:proofErr w:type="spellStart"/>
      <w:r>
        <w:t>ПНД</w:t>
      </w:r>
      <w:proofErr w:type="gramStart"/>
      <w:r>
        <w:t>i</w:t>
      </w:r>
      <w:proofErr w:type="spellEnd"/>
      <w:proofErr w:type="gramEnd"/>
      <w:r>
        <w:t xml:space="preserve"> = (</w:t>
      </w:r>
      <w:proofErr w:type="spellStart"/>
      <w:r>
        <w:t>РНДi</w:t>
      </w:r>
      <w:proofErr w:type="spellEnd"/>
      <w:r>
        <w:t xml:space="preserve"> / </w:t>
      </w:r>
      <w:proofErr w:type="spellStart"/>
      <w:r>
        <w:t>ЧЖi</w:t>
      </w:r>
      <w:proofErr w:type="spellEnd"/>
      <w:r>
        <w:t>), где</w:t>
      </w:r>
    </w:p>
    <w:p w:rsidR="00EE472C" w:rsidRDefault="00EE472C" w:rsidP="00EE472C">
      <w:pPr>
        <w:ind w:firstLine="284"/>
      </w:pPr>
    </w:p>
    <w:p w:rsidR="00EE472C" w:rsidRDefault="00EE472C" w:rsidP="00EE472C">
      <w:pPr>
        <w:ind w:firstLine="284"/>
      </w:pPr>
      <w:proofErr w:type="spellStart"/>
      <w:r>
        <w:lastRenderedPageBreak/>
        <w:t>ПНД</w:t>
      </w:r>
      <w:proofErr w:type="gramStart"/>
      <w:r>
        <w:t>i</w:t>
      </w:r>
      <w:proofErr w:type="spellEnd"/>
      <w:proofErr w:type="gramEnd"/>
      <w:r>
        <w:t xml:space="preserve"> - </w:t>
      </w:r>
      <w:proofErr w:type="spellStart"/>
      <w:r>
        <w:t>подушевые</w:t>
      </w:r>
      <w:proofErr w:type="spellEnd"/>
      <w:r>
        <w:t xml:space="preserve"> налоговые доходы i-го поселения в отчетном финансовом году;</w:t>
      </w:r>
    </w:p>
    <w:p w:rsidR="00EE472C" w:rsidRDefault="00EE472C" w:rsidP="00EE472C">
      <w:pPr>
        <w:ind w:firstLine="284"/>
      </w:pPr>
      <w:proofErr w:type="spellStart"/>
      <w:r>
        <w:t>РНД</w:t>
      </w:r>
      <w:proofErr w:type="gramStart"/>
      <w:r>
        <w:t>i</w:t>
      </w:r>
      <w:proofErr w:type="spellEnd"/>
      <w:proofErr w:type="gramEnd"/>
      <w:r>
        <w:t xml:space="preserve"> - расчетные налоговые доходы i-го поселения в отчетном финансовом году;</w:t>
      </w:r>
    </w:p>
    <w:p w:rsidR="00EE472C" w:rsidRDefault="00EE472C" w:rsidP="00EE472C">
      <w:pPr>
        <w:ind w:firstLine="284"/>
      </w:pPr>
      <w:proofErr w:type="spellStart"/>
      <w:r>
        <w:t>ЧЖ</w:t>
      </w:r>
      <w:proofErr w:type="gramStart"/>
      <w:r>
        <w:t>i</w:t>
      </w:r>
      <w:proofErr w:type="spellEnd"/>
      <w:proofErr w:type="gramEnd"/>
      <w:r>
        <w:t xml:space="preserve"> - численность жителей i-го поселения.</w:t>
      </w:r>
    </w:p>
    <w:p w:rsidR="00EE472C" w:rsidRDefault="00EE472C" w:rsidP="00EE472C">
      <w:pPr>
        <w:ind w:firstLine="284"/>
      </w:pPr>
      <w:r>
        <w:t xml:space="preserve">Величина порогового уровня </w:t>
      </w:r>
      <w:proofErr w:type="spellStart"/>
      <w:r>
        <w:t>подушевых</w:t>
      </w:r>
      <w:proofErr w:type="spellEnd"/>
      <w:r>
        <w:t xml:space="preserve"> налоговых доходов рассчитывается по формуле:</w:t>
      </w:r>
    </w:p>
    <w:p w:rsidR="00EE472C" w:rsidRDefault="00EE472C" w:rsidP="00EE472C">
      <w:pPr>
        <w:ind w:firstLine="284"/>
      </w:pPr>
    </w:p>
    <w:p w:rsidR="00EE472C" w:rsidRDefault="00EE472C" w:rsidP="00EE472C">
      <w:pPr>
        <w:ind w:firstLine="284"/>
      </w:pPr>
      <w:r>
        <w:t xml:space="preserve">ПУ = 2 </w:t>
      </w:r>
      <w:proofErr w:type="spellStart"/>
      <w:r>
        <w:t>x</w:t>
      </w:r>
      <w:proofErr w:type="spellEnd"/>
      <w:r>
        <w:t xml:space="preserve"> (РНД / ЧЖ), где</w:t>
      </w:r>
    </w:p>
    <w:p w:rsidR="00EE472C" w:rsidRDefault="00EE472C" w:rsidP="00EE472C">
      <w:pPr>
        <w:ind w:firstLine="284"/>
      </w:pPr>
    </w:p>
    <w:p w:rsidR="00EE472C" w:rsidRDefault="00EE472C" w:rsidP="00EE472C">
      <w:pPr>
        <w:ind w:firstLine="284"/>
      </w:pPr>
      <w:r>
        <w:t>РНД - расчетные налоговые доходы всех поселений в отчетном финансовом году;</w:t>
      </w:r>
    </w:p>
    <w:p w:rsidR="00EE472C" w:rsidRDefault="00EE472C" w:rsidP="00EE472C">
      <w:pPr>
        <w:ind w:firstLine="284"/>
      </w:pPr>
      <w:r>
        <w:t>ЧЖ - численность жителей всех поселений Новосибирской области.</w:t>
      </w:r>
    </w:p>
    <w:p w:rsidR="00EE472C" w:rsidRDefault="00EE472C" w:rsidP="00EE472C">
      <w:pPr>
        <w:ind w:firstLine="284"/>
      </w:pPr>
    </w:p>
    <w:p w:rsidR="00EE472C" w:rsidRDefault="00EE472C" w:rsidP="00EE472C">
      <w:pPr>
        <w:ind w:firstLine="284"/>
      </w:pPr>
      <w:r>
        <w:t>МЕТОДИКА</w:t>
      </w:r>
    </w:p>
    <w:p w:rsidR="00EE472C" w:rsidRDefault="00EE472C" w:rsidP="00EE472C">
      <w:pPr>
        <w:ind w:firstLine="284"/>
      </w:pPr>
      <w:r>
        <w:t>РАСЧЕТА СУБСИДИЙ ИЗ БЮДЖЕТОВ МУНИЦИПАЛЬНЫХ РАЙОНОВ</w:t>
      </w:r>
    </w:p>
    <w:p w:rsidR="00EE472C" w:rsidRDefault="00EE472C" w:rsidP="00EE472C">
      <w:pPr>
        <w:ind w:firstLine="284"/>
      </w:pPr>
      <w:r>
        <w:t>(ГОРОДСКИХ ОКРУГОВ) В ОБЛАСТНОЙ БЮДЖЕТ</w:t>
      </w:r>
    </w:p>
    <w:p w:rsidR="00EE472C" w:rsidRDefault="00EE472C" w:rsidP="00EE472C">
      <w:pPr>
        <w:ind w:firstLine="284"/>
      </w:pPr>
    </w:p>
    <w:p w:rsidR="00EE472C" w:rsidRDefault="00EE472C" w:rsidP="00EE472C">
      <w:pPr>
        <w:ind w:firstLine="284"/>
      </w:pPr>
      <w:r>
        <w:t>Расчет размера субсидии из бюджета муниципального района</w:t>
      </w:r>
    </w:p>
    <w:p w:rsidR="00EE472C" w:rsidRDefault="00EE472C" w:rsidP="00EE472C">
      <w:pPr>
        <w:ind w:firstLine="284"/>
      </w:pPr>
      <w:r>
        <w:t>(городского округа) в областной бюджет</w:t>
      </w:r>
    </w:p>
    <w:p w:rsidR="00EE472C" w:rsidRDefault="00EE472C" w:rsidP="00EE472C">
      <w:pPr>
        <w:ind w:firstLine="284"/>
      </w:pPr>
    </w:p>
    <w:p w:rsidR="00EE472C" w:rsidRDefault="00EE472C" w:rsidP="00EE472C">
      <w:pPr>
        <w:ind w:firstLine="284"/>
      </w:pPr>
      <w:r>
        <w:t>Размер субсидии из бюджета муниципального района (городского округа) в областной бюджет рассчитывается по следующей формуле:</w:t>
      </w:r>
    </w:p>
    <w:p w:rsidR="00EE472C" w:rsidRDefault="00EE472C" w:rsidP="00EE472C">
      <w:pPr>
        <w:ind w:firstLine="284"/>
      </w:pPr>
    </w:p>
    <w:p w:rsidR="00EE472C" w:rsidRDefault="00EE472C" w:rsidP="00EE472C">
      <w:pPr>
        <w:ind w:firstLine="284"/>
      </w:pPr>
      <w:proofErr w:type="spellStart"/>
      <w:r>
        <w:t>СР</w:t>
      </w:r>
      <w:proofErr w:type="gramStart"/>
      <w:r>
        <w:t>j</w:t>
      </w:r>
      <w:proofErr w:type="spellEnd"/>
      <w:proofErr w:type="gramEnd"/>
      <w:r>
        <w:t xml:space="preserve"> = 0,5 </w:t>
      </w:r>
      <w:proofErr w:type="spellStart"/>
      <w:r>
        <w:t>x</w:t>
      </w:r>
      <w:proofErr w:type="spellEnd"/>
      <w:r>
        <w:t xml:space="preserve"> (</w:t>
      </w:r>
      <w:proofErr w:type="spellStart"/>
      <w:r>
        <w:t>ПНДj</w:t>
      </w:r>
      <w:proofErr w:type="spellEnd"/>
      <w:r>
        <w:t xml:space="preserve"> - ПУ) </w:t>
      </w:r>
      <w:proofErr w:type="spellStart"/>
      <w:r>
        <w:t>x</w:t>
      </w:r>
      <w:proofErr w:type="spellEnd"/>
      <w:r>
        <w:t xml:space="preserve"> </w:t>
      </w:r>
      <w:proofErr w:type="spellStart"/>
      <w:r>
        <w:t>ЧЖj</w:t>
      </w:r>
      <w:proofErr w:type="spellEnd"/>
      <w:r>
        <w:t>, где</w:t>
      </w:r>
    </w:p>
    <w:p w:rsidR="00EE472C" w:rsidRDefault="00EE472C" w:rsidP="00EE472C">
      <w:pPr>
        <w:ind w:firstLine="284"/>
      </w:pPr>
    </w:p>
    <w:p w:rsidR="00EE472C" w:rsidRDefault="00EE472C" w:rsidP="00EE472C">
      <w:pPr>
        <w:ind w:firstLine="284"/>
      </w:pPr>
      <w:proofErr w:type="spellStart"/>
      <w:r>
        <w:t>СР</w:t>
      </w:r>
      <w:proofErr w:type="gramStart"/>
      <w:r>
        <w:t>j</w:t>
      </w:r>
      <w:proofErr w:type="spellEnd"/>
      <w:proofErr w:type="gramEnd"/>
      <w:r>
        <w:t xml:space="preserve"> - размер субсидии из бюджета j-го муниципального района (городского округа) в областной бюджет;</w:t>
      </w:r>
    </w:p>
    <w:p w:rsidR="00EE472C" w:rsidRDefault="00EE472C" w:rsidP="00EE472C">
      <w:pPr>
        <w:ind w:firstLine="284"/>
      </w:pPr>
      <w:proofErr w:type="spellStart"/>
      <w:r>
        <w:t>ПНД</w:t>
      </w:r>
      <w:proofErr w:type="gramStart"/>
      <w:r>
        <w:t>j</w:t>
      </w:r>
      <w:proofErr w:type="spellEnd"/>
      <w:proofErr w:type="gramEnd"/>
      <w:r>
        <w:t xml:space="preserve"> - </w:t>
      </w:r>
      <w:proofErr w:type="spellStart"/>
      <w:r>
        <w:t>подушевые</w:t>
      </w:r>
      <w:proofErr w:type="spellEnd"/>
      <w:r>
        <w:t xml:space="preserve"> налоговые доходы j-го муниципального района (городского округа) в отчетном финансовом году;</w:t>
      </w:r>
    </w:p>
    <w:p w:rsidR="00EE472C" w:rsidRDefault="00EE472C" w:rsidP="00EE472C">
      <w:pPr>
        <w:ind w:firstLine="284"/>
      </w:pPr>
      <w:r>
        <w:t xml:space="preserve">ПУ - пороговый уровень </w:t>
      </w:r>
      <w:proofErr w:type="spellStart"/>
      <w:r>
        <w:t>подушевых</w:t>
      </w:r>
      <w:proofErr w:type="spellEnd"/>
      <w:r>
        <w:t xml:space="preserve"> расчетных налоговых доходов муниципальных районов (городских округов);</w:t>
      </w:r>
    </w:p>
    <w:p w:rsidR="00EE472C" w:rsidRDefault="00EE472C" w:rsidP="00EE472C">
      <w:pPr>
        <w:ind w:firstLine="284"/>
      </w:pPr>
      <w:proofErr w:type="spellStart"/>
      <w:r>
        <w:t>ЧЖ</w:t>
      </w:r>
      <w:proofErr w:type="gramStart"/>
      <w:r>
        <w:t>j</w:t>
      </w:r>
      <w:proofErr w:type="spellEnd"/>
      <w:proofErr w:type="gramEnd"/>
      <w:r>
        <w:t xml:space="preserve"> - численность жителей j-го муниципального района (городского округа).</w:t>
      </w:r>
    </w:p>
    <w:p w:rsidR="00EE472C" w:rsidRDefault="00EE472C" w:rsidP="00EE472C">
      <w:pPr>
        <w:ind w:firstLine="284"/>
      </w:pPr>
      <w:r>
        <w:t xml:space="preserve">Величина </w:t>
      </w:r>
      <w:proofErr w:type="spellStart"/>
      <w:r>
        <w:t>подушевых</w:t>
      </w:r>
      <w:proofErr w:type="spellEnd"/>
      <w:r>
        <w:t xml:space="preserve"> налоговых доходов рассчитывается по следующей формуле:</w:t>
      </w:r>
    </w:p>
    <w:p w:rsidR="00EE472C" w:rsidRDefault="00EE472C" w:rsidP="00EE472C">
      <w:pPr>
        <w:ind w:firstLine="284"/>
      </w:pPr>
    </w:p>
    <w:p w:rsidR="00EE472C" w:rsidRDefault="00EE472C" w:rsidP="00EE472C">
      <w:pPr>
        <w:ind w:firstLine="284"/>
      </w:pPr>
      <w:proofErr w:type="spellStart"/>
      <w:r>
        <w:lastRenderedPageBreak/>
        <w:t>ПНД</w:t>
      </w:r>
      <w:proofErr w:type="gramStart"/>
      <w:r>
        <w:t>j</w:t>
      </w:r>
      <w:proofErr w:type="spellEnd"/>
      <w:proofErr w:type="gramEnd"/>
      <w:r>
        <w:t xml:space="preserve"> = (</w:t>
      </w:r>
      <w:proofErr w:type="spellStart"/>
      <w:r>
        <w:t>РНДj</w:t>
      </w:r>
      <w:proofErr w:type="spellEnd"/>
      <w:r>
        <w:t xml:space="preserve"> / </w:t>
      </w:r>
      <w:proofErr w:type="spellStart"/>
      <w:r>
        <w:t>ЧЖj</w:t>
      </w:r>
      <w:proofErr w:type="spellEnd"/>
      <w:r>
        <w:t>), где</w:t>
      </w:r>
    </w:p>
    <w:p w:rsidR="00EE472C" w:rsidRDefault="00EE472C" w:rsidP="00EE472C">
      <w:pPr>
        <w:ind w:firstLine="284"/>
      </w:pPr>
    </w:p>
    <w:p w:rsidR="00EE472C" w:rsidRDefault="00EE472C" w:rsidP="00EE472C">
      <w:pPr>
        <w:ind w:firstLine="284"/>
      </w:pPr>
      <w:proofErr w:type="spellStart"/>
      <w:r>
        <w:t>ПНД</w:t>
      </w:r>
      <w:proofErr w:type="gramStart"/>
      <w:r>
        <w:t>j</w:t>
      </w:r>
      <w:proofErr w:type="spellEnd"/>
      <w:proofErr w:type="gramEnd"/>
      <w:r>
        <w:t xml:space="preserve"> - </w:t>
      </w:r>
      <w:proofErr w:type="spellStart"/>
      <w:r>
        <w:t>подушевые</w:t>
      </w:r>
      <w:proofErr w:type="spellEnd"/>
      <w:r>
        <w:t xml:space="preserve"> налоговые доходы j-го муниципального района (городского округа) в отчетном финансовом году;</w:t>
      </w:r>
    </w:p>
    <w:p w:rsidR="00EE472C" w:rsidRDefault="00EE472C" w:rsidP="00EE472C">
      <w:pPr>
        <w:ind w:firstLine="284"/>
      </w:pPr>
      <w:proofErr w:type="spellStart"/>
      <w:r>
        <w:t>РНД</w:t>
      </w:r>
      <w:proofErr w:type="gramStart"/>
      <w:r>
        <w:t>j</w:t>
      </w:r>
      <w:proofErr w:type="spellEnd"/>
      <w:proofErr w:type="gramEnd"/>
      <w:r>
        <w:t xml:space="preserve"> - расчетные налоговые доходы j-го муниципального района (городского округа) в отчетном финансовом году;</w:t>
      </w:r>
    </w:p>
    <w:p w:rsidR="00EE472C" w:rsidRDefault="00EE472C" w:rsidP="00EE472C">
      <w:pPr>
        <w:ind w:firstLine="284"/>
      </w:pPr>
      <w:proofErr w:type="spellStart"/>
      <w:r>
        <w:t>ЧЖ</w:t>
      </w:r>
      <w:proofErr w:type="gramStart"/>
      <w:r>
        <w:t>j</w:t>
      </w:r>
      <w:proofErr w:type="spellEnd"/>
      <w:proofErr w:type="gramEnd"/>
      <w:r>
        <w:t xml:space="preserve"> - численность жителей j-го муниципального района (городского округа).</w:t>
      </w:r>
    </w:p>
    <w:p w:rsidR="00EE472C" w:rsidRDefault="00EE472C" w:rsidP="00EE472C">
      <w:pPr>
        <w:ind w:firstLine="284"/>
      </w:pPr>
      <w:r>
        <w:t xml:space="preserve">Величина порогового уровня </w:t>
      </w:r>
      <w:proofErr w:type="spellStart"/>
      <w:r>
        <w:t>подушевых</w:t>
      </w:r>
      <w:proofErr w:type="spellEnd"/>
      <w:r>
        <w:t xml:space="preserve"> налоговых доходов рассчитывается по следующей формуле:</w:t>
      </w:r>
    </w:p>
    <w:p w:rsidR="00EE472C" w:rsidRDefault="00EE472C" w:rsidP="00EE472C">
      <w:pPr>
        <w:ind w:firstLine="284"/>
      </w:pPr>
    </w:p>
    <w:p w:rsidR="00EE472C" w:rsidRDefault="00EE472C" w:rsidP="00EE472C">
      <w:pPr>
        <w:ind w:firstLine="284"/>
      </w:pPr>
      <w:r>
        <w:t xml:space="preserve">ПУ = 2 </w:t>
      </w:r>
      <w:proofErr w:type="spellStart"/>
      <w:r>
        <w:t>x</w:t>
      </w:r>
      <w:proofErr w:type="spellEnd"/>
      <w:r>
        <w:t xml:space="preserve"> (РНД / ЧЖ), где</w:t>
      </w:r>
    </w:p>
    <w:p w:rsidR="00EE472C" w:rsidRDefault="00EE472C" w:rsidP="00EE472C">
      <w:pPr>
        <w:ind w:firstLine="284"/>
      </w:pPr>
    </w:p>
    <w:p w:rsidR="00EE472C" w:rsidRDefault="00EE472C" w:rsidP="00EE472C">
      <w:pPr>
        <w:ind w:firstLine="284"/>
      </w:pPr>
      <w:r>
        <w:t xml:space="preserve">ПУ - пороговый уровень </w:t>
      </w:r>
      <w:proofErr w:type="spellStart"/>
      <w:r>
        <w:t>подушевых</w:t>
      </w:r>
      <w:proofErr w:type="spellEnd"/>
      <w:r>
        <w:t xml:space="preserve"> расчетных налоговых доходов муниципальных районов (городских округов);</w:t>
      </w:r>
    </w:p>
    <w:p w:rsidR="00EE472C" w:rsidRDefault="00EE472C" w:rsidP="00EE472C">
      <w:pPr>
        <w:ind w:firstLine="284"/>
      </w:pPr>
      <w:r>
        <w:t>РНД - расчетные налоговые доходы всех муниципальных районов (городских округов) в отчетном финансовом году;</w:t>
      </w:r>
    </w:p>
    <w:p w:rsidR="00EE472C" w:rsidRDefault="00EE472C" w:rsidP="00EE472C">
      <w:pPr>
        <w:ind w:firstLine="284"/>
      </w:pPr>
      <w:r>
        <w:t>ЧЖ - численность жителей всех муниципальных районов (городских округов) Новосибирской области.</w:t>
      </w:r>
    </w:p>
    <w:p w:rsidR="00EE472C" w:rsidRDefault="00EE472C" w:rsidP="00EE472C">
      <w:pPr>
        <w:ind w:firstLine="284"/>
      </w:pPr>
    </w:p>
    <w:p w:rsidR="00EE472C" w:rsidRDefault="00EE472C" w:rsidP="00EE472C">
      <w:pPr>
        <w:ind w:firstLine="284"/>
      </w:pPr>
    </w:p>
    <w:p w:rsidR="00EE472C" w:rsidRDefault="00EE472C" w:rsidP="00EE472C">
      <w:pPr>
        <w:ind w:firstLine="284"/>
      </w:pPr>
    </w:p>
    <w:p w:rsidR="00EE472C" w:rsidRDefault="00EE472C" w:rsidP="00EE472C">
      <w:pPr>
        <w:ind w:firstLine="284"/>
      </w:pPr>
      <w:r>
        <w:t>Официальная публикация в СМИ:</w:t>
      </w:r>
    </w:p>
    <w:p w:rsidR="00EE472C" w:rsidRDefault="00EE472C" w:rsidP="00EE472C">
      <w:pPr>
        <w:ind w:firstLine="284"/>
      </w:pPr>
      <w:r>
        <w:t>В данном виде документ не опубликован.</w:t>
      </w:r>
    </w:p>
    <w:p w:rsidR="00EE472C" w:rsidRDefault="00EE472C" w:rsidP="00EE472C">
      <w:pPr>
        <w:ind w:firstLine="284"/>
      </w:pPr>
      <w:r>
        <w:t>Первоначальный текст документа опубликован в изданиях</w:t>
      </w:r>
    </w:p>
    <w:p w:rsidR="00EE472C" w:rsidRDefault="00EE472C" w:rsidP="00EE472C">
      <w:pPr>
        <w:ind w:firstLine="284"/>
      </w:pPr>
      <w:r>
        <w:t>"Ведомости Новосибирского областного Совета депутатов", № 58, 07.12.2007,</w:t>
      </w:r>
    </w:p>
    <w:p w:rsidR="00EE472C" w:rsidRDefault="00EE472C" w:rsidP="00EE472C">
      <w:pPr>
        <w:ind w:firstLine="284"/>
      </w:pPr>
      <w:r>
        <w:t>"Советская Сибирь", № 241, 11.12.2007,</w:t>
      </w:r>
    </w:p>
    <w:p w:rsidR="00EE472C" w:rsidRDefault="00EE472C" w:rsidP="00EE472C">
      <w:pPr>
        <w:ind w:firstLine="284"/>
      </w:pPr>
      <w:r>
        <w:t>"Сборник нормативных правовых актов Новосибирского областного Совета депутатов", № 5(33), декабрь, 2007, с. 6.</w:t>
      </w:r>
    </w:p>
    <w:p w:rsidR="00EE472C" w:rsidRDefault="00EE472C" w:rsidP="00EE472C">
      <w:pPr>
        <w:ind w:firstLine="284"/>
      </w:pPr>
    </w:p>
    <w:p w:rsidR="00EE472C" w:rsidRDefault="00EE472C" w:rsidP="00EE472C">
      <w:pPr>
        <w:ind w:firstLine="284"/>
      </w:pPr>
    </w:p>
    <w:p w:rsidR="00EE472C" w:rsidRDefault="00EE472C" w:rsidP="00EE472C">
      <w:pPr>
        <w:ind w:firstLine="284"/>
      </w:pPr>
    </w:p>
    <w:p w:rsidR="00EE472C" w:rsidRDefault="00EE472C" w:rsidP="00EE472C">
      <w:pPr>
        <w:ind w:firstLine="284"/>
      </w:pPr>
      <w:r>
        <w:t>Начало действия редакции - 09.10.2010.</w:t>
      </w:r>
    </w:p>
    <w:p w:rsidR="00EE472C" w:rsidRDefault="00EE472C" w:rsidP="00EE472C">
      <w:pPr>
        <w:ind w:firstLine="284"/>
      </w:pPr>
      <w:r>
        <w:t>- - - - - - - - - - - - - - - - - - - - - - - - - -</w:t>
      </w:r>
    </w:p>
    <w:p w:rsidR="00EE472C" w:rsidRDefault="00EE472C" w:rsidP="00EE472C">
      <w:pPr>
        <w:ind w:firstLine="284"/>
      </w:pPr>
      <w:r>
        <w:lastRenderedPageBreak/>
        <w:t>Изменения, внесенные "Законом" Новосибирской области от 06.10.2010 № 535-ОЗ, "вступили" в силу со дня, следующего за днем его официального опубликования (опубликован в "Ведомостях Новосибирского областного Совета депутатов" - 08.10.2010).</w:t>
      </w:r>
    </w:p>
    <w:p w:rsidR="00EE472C" w:rsidRDefault="00EE472C" w:rsidP="00EE472C">
      <w:pPr>
        <w:ind w:firstLine="284"/>
      </w:pPr>
    </w:p>
    <w:p w:rsidR="00EE472C" w:rsidRDefault="00EE472C" w:rsidP="00EE472C">
      <w:pPr>
        <w:ind w:firstLine="284"/>
      </w:pPr>
      <w:r>
        <w:t>Закон Новосибирской области от 03.12.2007 № 154-ОЗ</w:t>
      </w:r>
    </w:p>
    <w:p w:rsidR="00EE472C" w:rsidRDefault="00EE472C" w:rsidP="00EE472C">
      <w:pPr>
        <w:ind w:firstLine="284"/>
      </w:pPr>
      <w:r>
        <w:t>(ред. от 06.10.2010)</w:t>
      </w:r>
    </w:p>
    <w:p w:rsidR="00EE472C" w:rsidRDefault="00EE472C" w:rsidP="00EE472C">
      <w:pPr>
        <w:ind w:firstLine="284"/>
      </w:pPr>
      <w:r>
        <w:t>"О бюджетном устройстве и бюджетном процессе в Новосибирской области"</w:t>
      </w:r>
    </w:p>
    <w:p w:rsidR="004C528F" w:rsidRDefault="00EE472C" w:rsidP="00EE472C">
      <w:pPr>
        <w:ind w:firstLine="284"/>
      </w:pPr>
      <w:r>
        <w:t>(</w:t>
      </w:r>
      <w:proofErr w:type="gramStart"/>
      <w:r>
        <w:t>принят</w:t>
      </w:r>
      <w:proofErr w:type="gramEnd"/>
      <w:r>
        <w:t xml:space="preserve"> постановлением Новосибирского областного Совета депутатов от 26.10.2007 № 154-ОСД)</w:t>
      </w:r>
    </w:p>
    <w:sectPr w:rsidR="004C528F" w:rsidSect="00EE472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72C"/>
    <w:rsid w:val="004C528F"/>
    <w:rsid w:val="00EE4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1122</Words>
  <Characters>6398</Characters>
  <Application>Microsoft Office Word</Application>
  <DocSecurity>0</DocSecurity>
  <Lines>53</Lines>
  <Paragraphs>15</Paragraphs>
  <ScaleCrop>false</ScaleCrop>
  <Company>Microsoft</Company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2002-09-17T08:23:00Z</dcterms:created>
  <dcterms:modified xsi:type="dcterms:W3CDTF">2002-09-17T08:23:00Z</dcterms:modified>
</cp:coreProperties>
</file>